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0318A7" w:rsidP="00DD0DFB">
      <w:pPr>
        <w:ind w:firstLine="585"/>
        <w:jc w:val="right"/>
        <w:rPr>
          <w:rFonts w:ascii="仿宋" w:eastAsia="仿宋" w:hAnsi="仿宋"/>
          <w:sz w:val="30"/>
          <w:szCs w:val="30"/>
        </w:rPr>
      </w:pPr>
      <w:r>
        <w:rPr>
          <w:rFonts w:ascii="仿宋" w:eastAsia="仿宋" w:hAnsi="仿宋"/>
          <w:sz w:val="30"/>
          <w:szCs w:val="30"/>
        </w:rPr>
        <w:t>2022</w:t>
      </w:r>
      <w:r w:rsidR="00DD0DFB">
        <w:rPr>
          <w:rFonts w:ascii="仿宋" w:eastAsia="仿宋" w:hAnsi="仿宋" w:hint="eastAsia"/>
          <w:sz w:val="30"/>
          <w:szCs w:val="30"/>
        </w:rPr>
        <w:t>年</w:t>
      </w:r>
      <w:r w:rsidR="00DC29FC">
        <w:rPr>
          <w:rFonts w:ascii="仿宋" w:eastAsia="仿宋" w:hAnsi="仿宋"/>
          <w:sz w:val="30"/>
          <w:szCs w:val="30"/>
        </w:rPr>
        <w:t>7</w:t>
      </w:r>
      <w:r w:rsidR="00DD0DFB">
        <w:rPr>
          <w:rFonts w:ascii="仿宋" w:eastAsia="仿宋" w:hAnsi="仿宋" w:hint="eastAsia"/>
          <w:sz w:val="30"/>
          <w:szCs w:val="30"/>
        </w:rPr>
        <w:t>月</w:t>
      </w:r>
      <w:r w:rsidR="00DC29FC">
        <w:rPr>
          <w:rFonts w:ascii="仿宋" w:eastAsia="仿宋" w:hAnsi="仿宋"/>
          <w:sz w:val="30"/>
          <w:szCs w:val="30"/>
        </w:rPr>
        <w:t>29</w:t>
      </w:r>
      <w:r w:rsidR="00DD0DFB">
        <w:rPr>
          <w:rFonts w:ascii="仿宋" w:eastAsia="仿宋" w:hAnsi="仿宋" w:hint="eastAsia"/>
          <w:sz w:val="30"/>
          <w:szCs w:val="30"/>
        </w:rPr>
        <w:t>日</w:t>
      </w:r>
    </w:p>
    <w:p w:rsidR="00DD0DFB" w:rsidRDefault="00DD0DFB">
      <w:pPr>
        <w:rPr>
          <w:rFonts w:ascii="仿宋" w:eastAsia="仿宋" w:hAnsi="仿宋"/>
          <w:sz w:val="30"/>
          <w:szCs w:val="30"/>
        </w:rPr>
      </w:pP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w:t>
      </w:r>
      <w:r w:rsidRPr="008D2C59">
        <w:rPr>
          <w:rFonts w:ascii="仿宋" w:eastAsia="仿宋" w:hAnsi="仿宋" w:cs="宋体" w:hint="eastAsia"/>
          <w:kern w:val="0"/>
          <w:sz w:val="24"/>
          <w:szCs w:val="24"/>
          <w:lang w:val="zh-CN"/>
        </w:rPr>
        <w:lastRenderedPageBreak/>
        <w:t>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w:t>
      </w:r>
      <w:r w:rsidRPr="008D2C59">
        <w:rPr>
          <w:rFonts w:ascii="仿宋" w:eastAsia="仿宋" w:hAnsi="仿宋" w:cs="宋体" w:hint="eastAsia"/>
          <w:color w:val="000000"/>
          <w:kern w:val="0"/>
          <w:sz w:val="24"/>
          <w:szCs w:val="24"/>
          <w:lang w:val="zh-CN"/>
        </w:rPr>
        <w:lastRenderedPageBreak/>
        <w:t>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w:t>
      </w:r>
      <w:r w:rsidRPr="008D2C59">
        <w:rPr>
          <w:rFonts w:ascii="仿宋" w:eastAsia="仿宋" w:hAnsi="仿宋" w:cs="宋体" w:hint="eastAsia"/>
          <w:color w:val="000000"/>
          <w:kern w:val="0"/>
          <w:sz w:val="24"/>
          <w:szCs w:val="24"/>
        </w:rPr>
        <w:lastRenderedPageBreak/>
        <w:t>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w:t>
      </w:r>
      <w:r w:rsidRPr="008D2C59">
        <w:rPr>
          <w:rFonts w:ascii="仿宋" w:eastAsia="仿宋" w:hAnsi="仿宋" w:cs="宋体" w:hint="eastAsia"/>
          <w:color w:val="000000"/>
          <w:kern w:val="0"/>
          <w:sz w:val="24"/>
          <w:szCs w:val="24"/>
        </w:rPr>
        <w:lastRenderedPageBreak/>
        <w:t>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w:t>
      </w:r>
      <w:r w:rsidRPr="008D2C59">
        <w:rPr>
          <w:rFonts w:ascii="仿宋" w:eastAsia="仿宋" w:hAnsi="仿宋" w:cs="Times New Roman" w:hint="eastAsia"/>
          <w:bCs/>
          <w:color w:val="000000"/>
          <w:sz w:val="24"/>
          <w:szCs w:val="24"/>
        </w:rPr>
        <w:lastRenderedPageBreak/>
        <w:t>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w:t>
      </w:r>
      <w:r w:rsidRPr="008D2C59">
        <w:rPr>
          <w:rFonts w:ascii="仿宋" w:eastAsia="仿宋" w:hAnsi="仿宋" w:cs="宋体" w:hint="eastAsia"/>
          <w:color w:val="000000"/>
          <w:kern w:val="0"/>
          <w:sz w:val="24"/>
          <w:szCs w:val="24"/>
          <w:lang w:val="zh-CN"/>
        </w:rPr>
        <w:lastRenderedPageBreak/>
        <w:t>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lastRenderedPageBreak/>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w:t>
      </w:r>
      <w:r w:rsidRPr="008D2C59">
        <w:rPr>
          <w:rFonts w:ascii="仿宋" w:eastAsia="仿宋" w:hAnsi="仿宋" w:cs="Times New Roman" w:hint="eastAsia"/>
          <w:sz w:val="24"/>
          <w:szCs w:val="24"/>
        </w:rPr>
        <w:lastRenderedPageBreak/>
        <w:t>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0" w:name="_Toc313291941"/>
      <w:bookmarkStart w:id="1" w:name="_Toc347143008"/>
      <w:bookmarkStart w:id="2" w:name="_Toc306886433"/>
      <w:bookmarkStart w:id="3" w:name="_Toc306698213"/>
      <w:bookmarkStart w:id="4" w:name="_Toc306973984"/>
      <w:bookmarkStart w:id="5"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0"/>
      <w:bookmarkEnd w:id="1"/>
      <w:bookmarkEnd w:id="2"/>
      <w:bookmarkEnd w:id="3"/>
      <w:bookmarkEnd w:id="4"/>
      <w:bookmarkEnd w:id="5"/>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6" w:name="_Toc306698214"/>
      <w:bookmarkStart w:id="7" w:name="_Toc306886434"/>
      <w:bookmarkStart w:id="8" w:name="_Toc318467163"/>
      <w:bookmarkStart w:id="9" w:name="_Toc313291942"/>
      <w:bookmarkStart w:id="10" w:name="_Toc347143010"/>
      <w:bookmarkStart w:id="11" w:name="_Toc306973985"/>
      <w:r w:rsidRPr="008D2C59">
        <w:rPr>
          <w:rFonts w:ascii="仿宋" w:eastAsia="仿宋" w:hAnsi="仿宋" w:cs="Times New Roman" w:hint="eastAsia"/>
          <w:color w:val="000000"/>
          <w:sz w:val="24"/>
          <w:szCs w:val="24"/>
        </w:rPr>
        <w:lastRenderedPageBreak/>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6"/>
      <w:bookmarkEnd w:id="7"/>
      <w:bookmarkEnd w:id="8"/>
      <w:bookmarkEnd w:id="9"/>
      <w:bookmarkEnd w:id="10"/>
      <w:bookmarkEnd w:id="11"/>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2" w:name="_Toc313291943"/>
      <w:bookmarkStart w:id="13" w:name="_Toc306973986"/>
      <w:bookmarkStart w:id="14" w:name="_Toc306698215"/>
      <w:bookmarkStart w:id="15" w:name="_Toc306886435"/>
      <w:bookmarkStart w:id="16" w:name="_Toc318467165"/>
      <w:bookmarkStart w:id="17"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2"/>
      <w:bookmarkEnd w:id="13"/>
      <w:bookmarkEnd w:id="14"/>
      <w:bookmarkEnd w:id="15"/>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6"/>
      <w:bookmarkEnd w:id="17"/>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lastRenderedPageBreak/>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w:t>
      </w:r>
      <w:r w:rsidRPr="008D2C59">
        <w:rPr>
          <w:rFonts w:ascii="仿宋" w:eastAsia="仿宋" w:hAnsi="仿宋" w:cs="Times New Roman" w:hint="eastAsia"/>
          <w:color w:val="000000"/>
          <w:sz w:val="24"/>
          <w:szCs w:val="24"/>
        </w:rPr>
        <w:lastRenderedPageBreak/>
        <w:t>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8" w:name="OLE_LINK3"/>
      <w:bookmarkStart w:id="19" w:name="OLE_LINK5"/>
      <w:r w:rsidRPr="008D2C59">
        <w:rPr>
          <w:rFonts w:ascii="仿宋" w:eastAsia="仿宋" w:hAnsi="仿宋" w:cs="Times New Roman" w:hint="eastAsia"/>
          <w:color w:val="000000"/>
          <w:sz w:val="24"/>
          <w:szCs w:val="24"/>
          <w:lang w:val="zh-CN"/>
        </w:rPr>
        <w:t>本合同终止或解除前一天适用的日租金</w:t>
      </w:r>
      <w:bookmarkEnd w:id="18"/>
      <w:bookmarkEnd w:id="19"/>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w:t>
      </w:r>
      <w:r w:rsidRPr="008D2C59">
        <w:rPr>
          <w:rFonts w:ascii="仿宋" w:eastAsia="仿宋" w:hAnsi="仿宋" w:cs="楷体_GB2312"/>
          <w:color w:val="000000"/>
          <w:kern w:val="0"/>
          <w:sz w:val="24"/>
          <w:szCs w:val="24"/>
          <w:lang w:val="zh-CN"/>
        </w:rPr>
        <w:lastRenderedPageBreak/>
        <w:t>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0" w:name="_Toc347143054"/>
      <w:bookmarkStart w:id="21" w:name="_Toc318467205"/>
      <w:bookmarkStart w:id="22"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0"/>
      <w:bookmarkEnd w:id="21"/>
      <w:bookmarkEnd w:id="22"/>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3" w:name="OLE_LINK4"/>
      <w:r w:rsidRPr="008D2C59">
        <w:rPr>
          <w:rFonts w:ascii="仿宋" w:eastAsia="仿宋" w:hAnsi="仿宋" w:cs="Times New Roman" w:hint="eastAsia"/>
          <w:b/>
          <w:color w:val="000000"/>
          <w:sz w:val="24"/>
          <w:szCs w:val="24"/>
        </w:rPr>
        <w:t xml:space="preserve">第二十条 </w:t>
      </w:r>
      <w:bookmarkEnd w:id="23"/>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4" w:name="OLE_LINK2"/>
      <w:bookmarkStart w:id="25" w:name="OLE_LINK1"/>
      <w:bookmarkEnd w:id="24"/>
      <w:bookmarkEnd w:id="25"/>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lastRenderedPageBreak/>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w:t>
      </w:r>
      <w:r w:rsidRPr="008D2C59">
        <w:rPr>
          <w:rFonts w:ascii="楷体" w:eastAsia="楷体" w:hAnsi="楷体" w:cs="Times New Roman"/>
          <w:szCs w:val="24"/>
        </w:rPr>
        <w:lastRenderedPageBreak/>
        <w:t>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lastRenderedPageBreak/>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w:t>
      </w:r>
      <w:r w:rsidRPr="008D2C59">
        <w:rPr>
          <w:rFonts w:ascii="仿宋" w:eastAsia="仿宋" w:hAnsi="仿宋" w:cs="Times New Roman" w:hint="eastAsia"/>
          <w:bCs/>
          <w:sz w:val="24"/>
          <w:szCs w:val="32"/>
        </w:rPr>
        <w:lastRenderedPageBreak/>
        <w:t>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6"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6"/>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7"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w:t>
      </w:r>
      <w:r w:rsidRPr="008D2C59">
        <w:rPr>
          <w:rFonts w:ascii="仿宋" w:eastAsia="仿宋" w:hAnsi="仿宋" w:cs="Times New Roman" w:hint="eastAsia"/>
          <w:sz w:val="24"/>
          <w:szCs w:val="24"/>
        </w:rPr>
        <w:lastRenderedPageBreak/>
        <w:t>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7"/>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w:t>
      </w:r>
      <w:r w:rsidRPr="008D2C59">
        <w:rPr>
          <w:rFonts w:ascii="仿宋" w:eastAsia="仿宋" w:hAnsi="仿宋" w:cs="Times New Roman" w:hint="eastAsia"/>
          <w:sz w:val="24"/>
          <w:szCs w:val="24"/>
        </w:rPr>
        <w:lastRenderedPageBreak/>
        <w:t>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w:t>
      </w:r>
      <w:r w:rsidRPr="008D2C59">
        <w:rPr>
          <w:rFonts w:ascii="仿宋" w:eastAsia="仿宋" w:hAnsi="仿宋" w:cs="Times New Roman" w:hint="eastAsia"/>
          <w:sz w:val="24"/>
          <w:szCs w:val="24"/>
        </w:rPr>
        <w:lastRenderedPageBreak/>
        <w:t>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w:t>
      </w:r>
      <w:r w:rsidRPr="008D2C59">
        <w:rPr>
          <w:rFonts w:ascii="仿宋" w:eastAsia="仿宋" w:hAnsi="仿宋" w:cs="Times New Roman" w:hint="eastAsia"/>
          <w:bCs/>
          <w:sz w:val="24"/>
          <w:szCs w:val="32"/>
        </w:rPr>
        <w:lastRenderedPageBreak/>
        <w:t>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lastRenderedPageBreak/>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w:t>
      </w:r>
      <w:r w:rsidRPr="008D2C59">
        <w:rPr>
          <w:rFonts w:ascii="仿宋" w:eastAsia="仿宋" w:hAnsi="仿宋" w:cs="Times New Roman" w:hint="eastAsia"/>
          <w:bCs/>
          <w:kern w:val="44"/>
          <w:sz w:val="24"/>
          <w:szCs w:val="32"/>
        </w:rPr>
        <w:lastRenderedPageBreak/>
        <w:t>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w:t>
      </w:r>
      <w:r w:rsidRPr="008D2C59">
        <w:rPr>
          <w:rFonts w:ascii="仿宋" w:eastAsia="仿宋" w:hAnsi="仿宋" w:cs="Times New Roman" w:hint="eastAsia"/>
          <w:bCs/>
          <w:kern w:val="44"/>
          <w:sz w:val="24"/>
          <w:szCs w:val="32"/>
        </w:rPr>
        <w:lastRenderedPageBreak/>
        <w:t>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lastRenderedPageBreak/>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lastRenderedPageBreak/>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F713F6" w:rsidRDefault="00F713F6" w:rsidP="0086665D">
      <w:pPr>
        <w:pStyle w:val="16"/>
        <w:keepNext/>
        <w:keepLines/>
        <w:shd w:val="clear" w:color="auto" w:fill="auto"/>
        <w:spacing w:before="100" w:beforeAutospacing="1" w:after="100" w:afterAutospacing="1" w:line="700" w:lineRule="exact"/>
        <w:ind w:leftChars="-177" w:left="-372" w:firstLineChars="155" w:firstLine="434"/>
        <w:jc w:val="both"/>
        <w:rPr>
          <w:rStyle w:val="17"/>
          <w:rFonts w:ascii="仿宋" w:eastAsia="仿宋" w:hAnsi="仿宋"/>
          <w:color w:val="000000"/>
          <w:sz w:val="24"/>
          <w:szCs w:val="24"/>
          <w:lang w:val="zh-CN"/>
        </w:rPr>
      </w:pPr>
      <w:r>
        <w:rPr>
          <w:rFonts w:ascii="仿宋" w:eastAsia="仿宋" w:hAnsi="仿宋" w:hint="eastAsia"/>
          <w:sz w:val="28"/>
          <w:szCs w:val="28"/>
        </w:rPr>
        <w:lastRenderedPageBreak/>
        <w:t>附件7：</w:t>
      </w:r>
    </w:p>
    <w:p w:rsidR="0086665D" w:rsidRDefault="0086665D" w:rsidP="0086665D">
      <w:pPr>
        <w:pStyle w:val="16"/>
        <w:keepNext/>
        <w:keepLines/>
        <w:shd w:val="clear" w:color="auto" w:fill="auto"/>
        <w:spacing w:before="100" w:beforeAutospacing="1" w:after="100" w:afterAutospacing="1" w:line="700" w:lineRule="exact"/>
        <w:ind w:leftChars="-177" w:left="-372" w:firstLineChars="400" w:firstLine="1760"/>
        <w:jc w:val="left"/>
        <w:rPr>
          <w:rFonts w:ascii="仿宋" w:eastAsia="仿宋" w:hAnsi="仿宋"/>
          <w:sz w:val="44"/>
          <w:szCs w:val="44"/>
        </w:rPr>
      </w:pPr>
      <w:r>
        <w:rPr>
          <w:rStyle w:val="17"/>
          <w:rFonts w:ascii="仿宋" w:eastAsia="仿宋" w:hAnsi="仿宋"/>
          <w:color w:val="000000"/>
          <w:sz w:val="44"/>
          <w:szCs w:val="44"/>
          <w:lang w:val="zh-CN"/>
        </w:rPr>
        <w:t>“新冠肺炎”疫情防控</w:t>
      </w:r>
      <w:r>
        <w:rPr>
          <w:rStyle w:val="17"/>
          <w:rFonts w:ascii="仿宋" w:eastAsia="仿宋" w:hAnsi="仿宋" w:hint="eastAsia"/>
          <w:color w:val="000000"/>
          <w:sz w:val="44"/>
          <w:szCs w:val="44"/>
          <w:lang w:val="zh-CN"/>
        </w:rPr>
        <w:t>承诺书</w:t>
      </w:r>
    </w:p>
    <w:p w:rsidR="0086665D" w:rsidRDefault="0086665D" w:rsidP="0086665D">
      <w:pPr>
        <w:pStyle w:val="21"/>
        <w:shd w:val="clear" w:color="auto" w:fill="auto"/>
        <w:spacing w:before="100" w:beforeAutospacing="1" w:after="100" w:afterAutospacing="1" w:line="360" w:lineRule="auto"/>
        <w:ind w:firstLineChars="200" w:firstLine="560"/>
        <w:jc w:val="left"/>
        <w:rPr>
          <w:rStyle w:val="22"/>
          <w:rFonts w:ascii="仿宋" w:eastAsia="仿宋" w:hAnsi="仿宋"/>
          <w:color w:val="000000"/>
          <w:sz w:val="28"/>
          <w:szCs w:val="28"/>
          <w:lang w:val="zh-CN"/>
        </w:rPr>
      </w:pP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本人：</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（身份证号</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本单位：</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 xml:space="preserve">           （统一社会信用代码</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）为（</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锦绣一方/</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锦绣碧湖）</w:t>
      </w:r>
      <w:r>
        <w:rPr>
          <w:rStyle w:val="22"/>
          <w:rFonts w:ascii="仿宋" w:eastAsia="仿宋" w:hAnsi="仿宋" w:hint="eastAsia"/>
          <w:color w:val="000000"/>
          <w:sz w:val="28"/>
          <w:szCs w:val="28"/>
          <w:u w:val="single"/>
          <w:lang w:val="zh-CN"/>
        </w:rPr>
        <w:t xml:space="preserve">     </w:t>
      </w:r>
      <w:r>
        <w:rPr>
          <w:rStyle w:val="22"/>
          <w:rFonts w:ascii="仿宋" w:eastAsia="仿宋" w:hAnsi="仿宋"/>
          <w:color w:val="000000"/>
          <w:sz w:val="28"/>
          <w:szCs w:val="28"/>
          <w:u w:val="single"/>
          <w:lang w:val="zh-CN"/>
        </w:rPr>
        <w:t xml:space="preserve">        </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号商铺</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方</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对所</w:t>
      </w:r>
      <w:r>
        <w:rPr>
          <w:rStyle w:val="22"/>
          <w:rFonts w:ascii="仿宋" w:eastAsia="仿宋" w:hAnsi="仿宋"/>
          <w:color w:val="000000"/>
          <w:sz w:val="28"/>
          <w:szCs w:val="28"/>
          <w:lang w:val="zh-CN"/>
        </w:rPr>
        <w:t>承租的商铺</w:t>
      </w:r>
      <w:r>
        <w:rPr>
          <w:rStyle w:val="22"/>
          <w:rFonts w:ascii="仿宋" w:eastAsia="仿宋" w:hAnsi="仿宋" w:hint="eastAsia"/>
          <w:color w:val="000000"/>
          <w:sz w:val="28"/>
          <w:szCs w:val="28"/>
          <w:lang w:val="zh-CN"/>
        </w:rPr>
        <w:t>在</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新</w:t>
      </w:r>
      <w:r>
        <w:rPr>
          <w:rStyle w:val="22"/>
          <w:rFonts w:ascii="仿宋" w:eastAsia="仿宋" w:hAnsi="仿宋"/>
          <w:color w:val="000000"/>
          <w:sz w:val="28"/>
          <w:szCs w:val="28"/>
          <w:lang w:val="zh-CN"/>
        </w:rPr>
        <w:t>冠</w:t>
      </w:r>
      <w:r>
        <w:rPr>
          <w:rStyle w:val="22"/>
          <w:rFonts w:ascii="仿宋" w:eastAsia="仿宋" w:hAnsi="仿宋" w:hint="eastAsia"/>
          <w:color w:val="000000"/>
          <w:sz w:val="28"/>
          <w:szCs w:val="28"/>
          <w:lang w:val="zh-CN"/>
        </w:rPr>
        <w:t>疫情</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期间的</w:t>
      </w:r>
      <w:r>
        <w:rPr>
          <w:rStyle w:val="22"/>
          <w:rFonts w:ascii="仿宋" w:eastAsia="仿宋" w:hAnsi="仿宋"/>
          <w:color w:val="000000"/>
          <w:sz w:val="28"/>
          <w:szCs w:val="28"/>
          <w:lang w:val="zh-CN"/>
        </w:rPr>
        <w:t>经营管理</w:t>
      </w:r>
      <w:r>
        <w:rPr>
          <w:rStyle w:val="22"/>
          <w:rFonts w:ascii="仿宋" w:eastAsia="仿宋" w:hAnsi="仿宋" w:hint="eastAsia"/>
          <w:color w:val="000000"/>
          <w:sz w:val="28"/>
          <w:szCs w:val="28"/>
          <w:lang w:val="zh-CN"/>
        </w:rPr>
        <w:t>承诺依据</w:t>
      </w:r>
      <w:r>
        <w:rPr>
          <w:rStyle w:val="22"/>
          <w:rFonts w:ascii="仿宋" w:eastAsia="仿宋" w:hAnsi="仿宋"/>
          <w:color w:val="000000"/>
          <w:sz w:val="28"/>
          <w:szCs w:val="28"/>
          <w:lang w:val="zh-CN"/>
        </w:rPr>
        <w:t>政府</w:t>
      </w:r>
      <w:r>
        <w:rPr>
          <w:rStyle w:val="22"/>
          <w:rFonts w:ascii="仿宋" w:eastAsia="仿宋" w:hAnsi="仿宋" w:hint="eastAsia"/>
          <w:color w:val="000000"/>
          <w:sz w:val="28"/>
          <w:szCs w:val="28"/>
          <w:lang w:val="zh-CN"/>
        </w:rPr>
        <w:t>部门</w:t>
      </w:r>
      <w:r>
        <w:rPr>
          <w:rStyle w:val="22"/>
          <w:rFonts w:ascii="仿宋" w:eastAsia="仿宋" w:hAnsi="仿宋"/>
          <w:color w:val="000000"/>
          <w:sz w:val="28"/>
          <w:szCs w:val="28"/>
          <w:lang w:val="zh-CN"/>
        </w:rPr>
        <w:t>发布的</w:t>
      </w:r>
      <w:r>
        <w:rPr>
          <w:rStyle w:val="22"/>
          <w:rFonts w:ascii="仿宋" w:eastAsia="仿宋" w:hAnsi="仿宋" w:hint="eastAsia"/>
          <w:color w:val="000000"/>
          <w:sz w:val="28"/>
          <w:szCs w:val="28"/>
          <w:lang w:val="zh-CN"/>
        </w:rPr>
        <w:t>相关防疫</w:t>
      </w:r>
      <w:r>
        <w:rPr>
          <w:rStyle w:val="22"/>
          <w:rFonts w:ascii="仿宋" w:eastAsia="仿宋" w:hAnsi="仿宋"/>
          <w:color w:val="000000"/>
          <w:sz w:val="28"/>
          <w:szCs w:val="28"/>
          <w:lang w:val="zh-CN"/>
        </w:rPr>
        <w:t>政策、防疫</w:t>
      </w:r>
      <w:r>
        <w:rPr>
          <w:rStyle w:val="22"/>
          <w:rFonts w:ascii="仿宋" w:eastAsia="仿宋" w:hAnsi="仿宋" w:hint="eastAsia"/>
          <w:color w:val="000000"/>
          <w:sz w:val="28"/>
          <w:szCs w:val="28"/>
          <w:lang w:val="zh-CN"/>
        </w:rPr>
        <w:t>管控</w:t>
      </w:r>
      <w:r>
        <w:rPr>
          <w:rStyle w:val="22"/>
          <w:rFonts w:ascii="仿宋" w:eastAsia="仿宋" w:hAnsi="仿宋"/>
          <w:color w:val="000000"/>
          <w:sz w:val="28"/>
          <w:szCs w:val="28"/>
          <w:lang w:val="zh-CN"/>
        </w:rPr>
        <w:t>手册</w:t>
      </w:r>
      <w:r>
        <w:rPr>
          <w:rStyle w:val="22"/>
          <w:rFonts w:ascii="仿宋" w:eastAsia="仿宋" w:hAnsi="仿宋" w:hint="eastAsia"/>
          <w:color w:val="000000"/>
          <w:sz w:val="28"/>
          <w:szCs w:val="28"/>
          <w:lang w:val="zh-CN"/>
        </w:rPr>
        <w:t>等</w:t>
      </w:r>
      <w:r>
        <w:rPr>
          <w:rStyle w:val="22"/>
          <w:rFonts w:ascii="仿宋" w:eastAsia="仿宋" w:hAnsi="仿宋"/>
          <w:color w:val="000000"/>
          <w:sz w:val="28"/>
          <w:szCs w:val="28"/>
          <w:lang w:val="zh-CN"/>
        </w:rPr>
        <w:t>规定</w:t>
      </w:r>
      <w:proofErr w:type="gramStart"/>
      <w:r>
        <w:rPr>
          <w:rStyle w:val="22"/>
          <w:rFonts w:ascii="仿宋" w:eastAsia="仿宋" w:hAnsi="仿宋"/>
          <w:color w:val="000000"/>
          <w:sz w:val="28"/>
          <w:szCs w:val="28"/>
          <w:lang w:val="zh-CN"/>
        </w:rPr>
        <w:t>做好本</w:t>
      </w:r>
      <w:r>
        <w:rPr>
          <w:rStyle w:val="22"/>
          <w:rFonts w:ascii="仿宋" w:eastAsia="仿宋" w:hAnsi="仿宋" w:hint="eastAsia"/>
          <w:color w:val="000000"/>
          <w:sz w:val="28"/>
          <w:szCs w:val="28"/>
          <w:lang w:val="zh-CN"/>
        </w:rPr>
        <w:t>商铺</w:t>
      </w:r>
      <w:proofErr w:type="gramEnd"/>
      <w:r>
        <w:rPr>
          <w:rStyle w:val="22"/>
          <w:rFonts w:ascii="仿宋" w:eastAsia="仿宋" w:hAnsi="仿宋"/>
          <w:color w:val="000000"/>
          <w:sz w:val="28"/>
          <w:szCs w:val="28"/>
          <w:lang w:val="zh-CN"/>
        </w:rPr>
        <w:t>的疫情</w:t>
      </w:r>
      <w:r>
        <w:rPr>
          <w:rStyle w:val="22"/>
          <w:rFonts w:ascii="仿宋" w:eastAsia="仿宋" w:hAnsi="仿宋" w:hint="eastAsia"/>
          <w:color w:val="000000"/>
          <w:sz w:val="28"/>
          <w:szCs w:val="28"/>
          <w:lang w:val="zh-CN"/>
        </w:rPr>
        <w:t>防</w:t>
      </w:r>
      <w:r>
        <w:rPr>
          <w:rStyle w:val="22"/>
          <w:rFonts w:ascii="仿宋" w:eastAsia="仿宋" w:hAnsi="仿宋"/>
          <w:color w:val="000000"/>
          <w:sz w:val="28"/>
          <w:szCs w:val="28"/>
          <w:lang w:val="zh-CN"/>
        </w:rPr>
        <w:t>控工作</w:t>
      </w:r>
      <w:r>
        <w:rPr>
          <w:rStyle w:val="22"/>
          <w:rFonts w:ascii="仿宋" w:eastAsia="仿宋" w:hAnsi="仿宋" w:hint="eastAsia"/>
          <w:color w:val="000000"/>
          <w:sz w:val="28"/>
          <w:szCs w:val="28"/>
          <w:lang w:val="zh-CN"/>
        </w:rPr>
        <w:t>，</w:t>
      </w:r>
      <w:proofErr w:type="gramStart"/>
      <w:r>
        <w:rPr>
          <w:rStyle w:val="22"/>
          <w:rFonts w:ascii="仿宋" w:eastAsia="仿宋" w:hAnsi="仿宋"/>
          <w:color w:val="000000"/>
          <w:sz w:val="28"/>
          <w:szCs w:val="28"/>
          <w:lang w:val="zh-CN"/>
        </w:rPr>
        <w:t>如</w:t>
      </w:r>
      <w:r>
        <w:rPr>
          <w:rStyle w:val="22"/>
          <w:rFonts w:ascii="仿宋" w:eastAsia="仿宋" w:hAnsi="仿宋" w:hint="eastAsia"/>
          <w:color w:val="000000"/>
          <w:sz w:val="28"/>
          <w:szCs w:val="28"/>
          <w:lang w:val="zh-CN"/>
        </w:rPr>
        <w:t>本</w:t>
      </w:r>
      <w:r>
        <w:rPr>
          <w:rStyle w:val="22"/>
          <w:rFonts w:ascii="仿宋" w:eastAsia="仿宋" w:hAnsi="仿宋"/>
          <w:color w:val="000000"/>
          <w:sz w:val="28"/>
          <w:szCs w:val="28"/>
          <w:lang w:val="zh-CN"/>
        </w:rPr>
        <w:t>商铺</w:t>
      </w:r>
      <w:proofErr w:type="gramEnd"/>
      <w:r>
        <w:rPr>
          <w:rStyle w:val="22"/>
          <w:rFonts w:ascii="仿宋" w:eastAsia="仿宋" w:hAnsi="仿宋"/>
          <w:color w:val="000000"/>
          <w:sz w:val="28"/>
          <w:szCs w:val="28"/>
          <w:lang w:val="zh-CN"/>
        </w:rPr>
        <w:t>所</w:t>
      </w:r>
      <w:r>
        <w:rPr>
          <w:rStyle w:val="22"/>
          <w:rFonts w:ascii="仿宋" w:eastAsia="仿宋" w:hAnsi="仿宋" w:hint="eastAsia"/>
          <w:color w:val="000000"/>
          <w:sz w:val="28"/>
          <w:szCs w:val="28"/>
          <w:lang w:val="zh-CN"/>
        </w:rPr>
        <w:t>处</w:t>
      </w:r>
      <w:r>
        <w:rPr>
          <w:rStyle w:val="22"/>
          <w:rFonts w:ascii="仿宋" w:eastAsia="仿宋" w:hAnsi="仿宋"/>
          <w:color w:val="000000"/>
          <w:sz w:val="28"/>
          <w:szCs w:val="28"/>
          <w:lang w:val="zh-CN"/>
        </w:rPr>
        <w:t>的街道、居委会有具体</w:t>
      </w:r>
      <w:r>
        <w:rPr>
          <w:rStyle w:val="22"/>
          <w:rFonts w:ascii="仿宋" w:eastAsia="仿宋" w:hAnsi="仿宋" w:hint="eastAsia"/>
          <w:color w:val="000000"/>
          <w:sz w:val="28"/>
          <w:szCs w:val="28"/>
          <w:lang w:val="zh-CN"/>
        </w:rPr>
        <w:t>防疫</w:t>
      </w:r>
      <w:r>
        <w:rPr>
          <w:rStyle w:val="22"/>
          <w:rFonts w:ascii="仿宋" w:eastAsia="仿宋" w:hAnsi="仿宋"/>
          <w:color w:val="000000"/>
          <w:sz w:val="28"/>
          <w:szCs w:val="28"/>
          <w:lang w:val="zh-CN"/>
        </w:rPr>
        <w:t>工作要求，则</w:t>
      </w:r>
      <w:r>
        <w:rPr>
          <w:rStyle w:val="22"/>
          <w:rFonts w:ascii="仿宋" w:eastAsia="仿宋" w:hAnsi="仿宋" w:hint="eastAsia"/>
          <w:color w:val="000000"/>
          <w:sz w:val="28"/>
          <w:szCs w:val="28"/>
          <w:lang w:val="zh-CN"/>
        </w:rPr>
        <w:t>本人/本单位作为</w:t>
      </w:r>
      <w:r>
        <w:rPr>
          <w:rStyle w:val="22"/>
          <w:rFonts w:ascii="仿宋" w:eastAsia="仿宋" w:hAnsi="仿宋"/>
          <w:color w:val="000000"/>
          <w:sz w:val="28"/>
          <w:szCs w:val="28"/>
          <w:lang w:val="zh-CN"/>
        </w:rPr>
        <w:t>该商铺的</w:t>
      </w:r>
      <w:r>
        <w:rPr>
          <w:rStyle w:val="22"/>
          <w:rFonts w:ascii="仿宋" w:eastAsia="仿宋" w:hAnsi="仿宋" w:hint="eastAsia"/>
          <w:color w:val="000000"/>
          <w:sz w:val="28"/>
          <w:szCs w:val="28"/>
          <w:lang w:val="zh-CN"/>
        </w:rPr>
        <w:t>承租方</w:t>
      </w:r>
      <w:r>
        <w:rPr>
          <w:rStyle w:val="22"/>
          <w:rFonts w:ascii="仿宋" w:eastAsia="仿宋" w:hAnsi="仿宋"/>
          <w:color w:val="000000"/>
          <w:sz w:val="28"/>
          <w:szCs w:val="28"/>
          <w:lang w:val="zh-CN"/>
        </w:rPr>
        <w:t>也将主动遵守</w:t>
      </w:r>
      <w:r>
        <w:rPr>
          <w:rStyle w:val="22"/>
          <w:rFonts w:ascii="仿宋" w:eastAsia="仿宋" w:hAnsi="仿宋" w:hint="eastAsia"/>
          <w:color w:val="000000"/>
          <w:sz w:val="28"/>
          <w:szCs w:val="28"/>
          <w:lang w:val="zh-CN"/>
        </w:rPr>
        <w:t>并</w:t>
      </w:r>
      <w:r>
        <w:rPr>
          <w:rStyle w:val="22"/>
          <w:rFonts w:ascii="仿宋" w:eastAsia="仿宋" w:hAnsi="仿宋"/>
          <w:color w:val="000000"/>
          <w:sz w:val="28"/>
          <w:szCs w:val="28"/>
          <w:lang w:val="zh-CN"/>
        </w:rPr>
        <w:t>完全执行。如</w:t>
      </w:r>
      <w:r>
        <w:rPr>
          <w:rStyle w:val="22"/>
          <w:rFonts w:ascii="仿宋" w:eastAsia="仿宋" w:hAnsi="仿宋" w:hint="eastAsia"/>
          <w:color w:val="000000"/>
          <w:sz w:val="28"/>
          <w:szCs w:val="28"/>
          <w:lang w:val="zh-CN"/>
        </w:rPr>
        <w:t>因本人/本单位对</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商</w:t>
      </w:r>
      <w:proofErr w:type="gramStart"/>
      <w:r>
        <w:rPr>
          <w:rStyle w:val="22"/>
          <w:rFonts w:ascii="仿宋" w:eastAsia="仿宋" w:hAnsi="仿宋" w:hint="eastAsia"/>
          <w:color w:val="000000"/>
          <w:sz w:val="28"/>
          <w:szCs w:val="28"/>
          <w:lang w:val="zh-CN"/>
        </w:rPr>
        <w:t>铺未能</w:t>
      </w:r>
      <w:proofErr w:type="gramEnd"/>
      <w:r>
        <w:rPr>
          <w:rStyle w:val="22"/>
          <w:rFonts w:ascii="仿宋" w:eastAsia="仿宋" w:hAnsi="仿宋"/>
          <w:color w:val="000000"/>
          <w:sz w:val="28"/>
          <w:szCs w:val="28"/>
          <w:lang w:val="zh-CN"/>
        </w:rPr>
        <w:t>做好疫情防控工作</w:t>
      </w:r>
      <w:r>
        <w:rPr>
          <w:rStyle w:val="22"/>
          <w:rFonts w:ascii="仿宋" w:eastAsia="仿宋" w:hAnsi="仿宋" w:hint="eastAsia"/>
          <w:color w:val="000000"/>
          <w:sz w:val="28"/>
          <w:szCs w:val="28"/>
          <w:lang w:val="zh-CN"/>
        </w:rPr>
        <w:t>造成的</w:t>
      </w:r>
      <w:r>
        <w:rPr>
          <w:rStyle w:val="22"/>
          <w:rFonts w:ascii="仿宋" w:eastAsia="仿宋" w:hAnsi="仿宋"/>
          <w:color w:val="000000"/>
          <w:sz w:val="28"/>
          <w:szCs w:val="28"/>
          <w:lang w:val="zh-CN"/>
        </w:rPr>
        <w:t>责任及损失</w:t>
      </w:r>
      <w:r>
        <w:rPr>
          <w:rStyle w:val="22"/>
          <w:rFonts w:ascii="仿宋" w:eastAsia="仿宋" w:hAnsi="仿宋" w:hint="eastAsia"/>
          <w:color w:val="000000"/>
          <w:sz w:val="28"/>
          <w:szCs w:val="28"/>
          <w:lang w:val="zh-CN"/>
        </w:rPr>
        <w:t>概由</w:t>
      </w:r>
      <w:r>
        <w:rPr>
          <w:rStyle w:val="22"/>
          <w:rFonts w:ascii="仿宋" w:eastAsia="仿宋" w:hAnsi="仿宋"/>
          <w:color w:val="000000"/>
          <w:sz w:val="28"/>
          <w:szCs w:val="28"/>
          <w:lang w:val="zh-CN"/>
        </w:rPr>
        <w:t>本人</w:t>
      </w:r>
      <w:r>
        <w:rPr>
          <w:rStyle w:val="22"/>
          <w:rFonts w:ascii="仿宋" w:eastAsia="仿宋" w:hAnsi="仿宋" w:hint="eastAsia"/>
          <w:color w:val="000000"/>
          <w:sz w:val="28"/>
          <w:szCs w:val="28"/>
          <w:lang w:val="zh-CN"/>
        </w:rPr>
        <w:t>/本单位自行承担</w:t>
      </w:r>
      <w:r>
        <w:rPr>
          <w:rStyle w:val="22"/>
          <w:rFonts w:ascii="仿宋" w:eastAsia="仿宋" w:hAnsi="仿宋"/>
          <w:color w:val="000000"/>
          <w:sz w:val="28"/>
          <w:szCs w:val="28"/>
          <w:lang w:val="zh-CN"/>
        </w:rPr>
        <w:t>。</w:t>
      </w: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承租方</w:t>
      </w:r>
      <w:r>
        <w:rPr>
          <w:rStyle w:val="32"/>
          <w:rFonts w:ascii="仿宋" w:eastAsia="仿宋" w:hAnsi="仿宋"/>
          <w:color w:val="000000"/>
          <w:sz w:val="28"/>
          <w:szCs w:val="28"/>
          <w:lang w:val="zh-CN"/>
        </w:rPr>
        <w:t>：</w:t>
      </w:r>
    </w:p>
    <w:p w:rsidR="0086665D" w:rsidRDefault="0086665D" w:rsidP="0086665D">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202</w:t>
      </w:r>
      <w:r>
        <w:rPr>
          <w:rStyle w:val="32"/>
          <w:rFonts w:ascii="仿宋" w:eastAsia="仿宋" w:hAnsi="仿宋"/>
          <w:color w:val="000000"/>
          <w:sz w:val="28"/>
          <w:szCs w:val="28"/>
        </w:rPr>
        <w:t>2</w:t>
      </w:r>
      <w:r>
        <w:rPr>
          <w:rStyle w:val="32"/>
          <w:rFonts w:ascii="仿宋" w:eastAsia="仿宋" w:hAnsi="仿宋" w:hint="eastAsia"/>
          <w:color w:val="000000"/>
          <w:sz w:val="28"/>
          <w:szCs w:val="28"/>
          <w:lang w:val="zh-CN"/>
        </w:rPr>
        <w:t>年   月   日</w:t>
      </w: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Default="0086665D" w:rsidP="0086665D">
      <w:pPr>
        <w:widowControl/>
        <w:ind w:firstLineChars="283" w:firstLine="679"/>
        <w:jc w:val="left"/>
        <w:rPr>
          <w:rFonts w:ascii="宋体" w:eastAsia="宋体" w:hAnsi="宋体" w:cs="宋体"/>
          <w:kern w:val="0"/>
          <w:sz w:val="24"/>
          <w:szCs w:val="24"/>
        </w:rPr>
      </w:pPr>
    </w:p>
    <w:p w:rsidR="0086665D" w:rsidRPr="007F1529" w:rsidRDefault="0086665D" w:rsidP="0086665D">
      <w:pPr>
        <w:widowControl/>
        <w:ind w:firstLineChars="283" w:firstLine="679"/>
        <w:jc w:val="left"/>
        <w:rPr>
          <w:rFonts w:ascii="宋体" w:eastAsia="宋体" w:hAnsi="宋体" w:cs="宋体" w:hint="eastAsia"/>
          <w:kern w:val="0"/>
          <w:sz w:val="24"/>
          <w:szCs w:val="24"/>
        </w:rPr>
      </w:pPr>
    </w:p>
    <w:p w:rsidR="00E56286" w:rsidRPr="0086665D" w:rsidRDefault="0086665D" w:rsidP="0086665D">
      <w:pPr>
        <w:pStyle w:val="16"/>
        <w:keepNext/>
        <w:keepLines/>
        <w:pageBreakBefore/>
        <w:shd w:val="clear" w:color="auto" w:fill="auto"/>
        <w:spacing w:before="100" w:beforeAutospacing="1" w:after="100" w:afterAutospacing="1" w:line="700" w:lineRule="exact"/>
        <w:ind w:leftChars="-177" w:left="-372" w:firstLineChars="155" w:firstLine="372"/>
        <w:jc w:val="both"/>
        <w:rPr>
          <w:rFonts w:ascii="宋体" w:eastAsia="宋体" w:hAnsi="宋体" w:cs="宋体"/>
          <w:kern w:val="0"/>
          <w:sz w:val="24"/>
          <w:szCs w:val="24"/>
        </w:rPr>
      </w:pPr>
      <w:bookmarkStart w:id="28" w:name="bookmark0"/>
      <w:r w:rsidRPr="00F713F6">
        <w:rPr>
          <w:rStyle w:val="17"/>
          <w:rFonts w:ascii="仿宋" w:eastAsia="仿宋" w:hAnsi="仿宋" w:hint="eastAsia"/>
          <w:color w:val="000000"/>
          <w:sz w:val="24"/>
          <w:szCs w:val="24"/>
          <w:lang w:val="zh-CN"/>
        </w:rPr>
        <w:lastRenderedPageBreak/>
        <w:t>附件8：</w:t>
      </w:r>
      <w:bookmarkEnd w:id="28"/>
      <w:r w:rsidRPr="007F1529">
        <w:rPr>
          <w:rFonts w:ascii="宋体" w:eastAsia="宋体" w:hAnsi="宋体" w:cs="宋体"/>
          <w:kern w:val="0"/>
          <w:sz w:val="24"/>
          <w:szCs w:val="24"/>
        </w:rPr>
        <w:t xml:space="preserve"> </w:t>
      </w:r>
      <w:r w:rsidR="00E56286" w:rsidRPr="0086665D">
        <w:rPr>
          <w:rFonts w:ascii="仿宋" w:eastAsia="仿宋" w:hAnsi="仿宋" w:hint="eastAsia"/>
          <w:sz w:val="28"/>
          <w:szCs w:val="28"/>
        </w:rPr>
        <w:t>房产现状及周边商业</w:t>
      </w:r>
      <w:proofErr w:type="gramStart"/>
      <w:r w:rsidR="00E56286" w:rsidRPr="0086665D">
        <w:rPr>
          <w:rFonts w:ascii="仿宋" w:eastAsia="仿宋" w:hAnsi="仿宋" w:hint="eastAsia"/>
          <w:sz w:val="28"/>
          <w:szCs w:val="28"/>
        </w:rPr>
        <w:t>业</w:t>
      </w:r>
      <w:proofErr w:type="gramEnd"/>
      <w:r w:rsidR="00E56286" w:rsidRPr="0086665D">
        <w:rPr>
          <w:rFonts w:ascii="仿宋" w:eastAsia="仿宋" w:hAnsi="仿宋" w:hint="eastAsia"/>
          <w:sz w:val="28"/>
          <w:szCs w:val="28"/>
        </w:rPr>
        <w:t>态</w:t>
      </w: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1939602" cy="2299173"/>
            <wp:effectExtent l="0" t="0" r="3810" b="635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270" cy="2315374"/>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4#D12</w:t>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7F1529">
      <w:pPr>
        <w:widowControl/>
        <w:ind w:firstLineChars="283" w:firstLine="849"/>
        <w:jc w:val="left"/>
        <w:rPr>
          <w:rFonts w:ascii="宋体" w:eastAsia="宋体" w:hAnsi="宋体" w:cs="宋体"/>
          <w:kern w:val="0"/>
          <w:sz w:val="24"/>
          <w:szCs w:val="24"/>
        </w:rPr>
      </w:pPr>
      <w:r w:rsidRPr="00E56286">
        <w:rPr>
          <w:rFonts w:ascii="仿宋" w:eastAsia="仿宋" w:hAnsi="仿宋" w:cs="宋体"/>
          <w:noProof/>
          <w:sz w:val="30"/>
          <w:szCs w:val="30"/>
        </w:rPr>
        <w:drawing>
          <wp:inline distT="0" distB="0" distL="0" distR="0" wp14:anchorId="7FF0EC4B" wp14:editId="58A5F39A">
            <wp:extent cx="1922780" cy="2294627"/>
            <wp:effectExtent l="0" t="0" r="1270" b="0"/>
            <wp:docPr id="3" name="图片 3" descr="C:\Users\Dell\AppData\Local\Temp\360zip$Pic\360$5\唯鲜餐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360zip$Pic\360$5\唯鲜餐馆.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890" cy="2299532"/>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3#D12</w:t>
      </w: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770303" w:rsidRDefault="00770303" w:rsidP="0086665D">
      <w:pPr>
        <w:widowControl/>
        <w:ind w:firstLineChars="413" w:firstLine="991"/>
        <w:jc w:val="left"/>
        <w:rPr>
          <w:rFonts w:ascii="宋体" w:eastAsia="宋体" w:hAnsi="宋体" w:cs="宋体"/>
          <w:kern w:val="0"/>
          <w:sz w:val="24"/>
          <w:szCs w:val="24"/>
        </w:rPr>
      </w:pPr>
      <w:bookmarkStart w:id="29" w:name="_GoBack"/>
      <w:r>
        <w:rPr>
          <w:rFonts w:ascii="宋体" w:eastAsia="宋体" w:hAnsi="宋体" w:cs="宋体"/>
          <w:noProof/>
          <w:kern w:val="0"/>
          <w:sz w:val="24"/>
          <w:szCs w:val="24"/>
        </w:rPr>
        <w:drawing>
          <wp:inline distT="0" distB="0" distL="0" distR="0" wp14:anchorId="717F4C9C" wp14:editId="3BAAEB91">
            <wp:extent cx="1999615" cy="23044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9615" cy="2304415"/>
                    </a:xfrm>
                    <a:prstGeom prst="rect">
                      <a:avLst/>
                    </a:prstGeom>
                    <a:noFill/>
                  </pic:spPr>
                </pic:pic>
              </a:graphicData>
            </a:graphic>
          </wp:inline>
        </w:drawing>
      </w:r>
      <w:bookmarkEnd w:id="29"/>
      <w:r>
        <w:rPr>
          <w:rFonts w:ascii="宋体" w:eastAsia="宋体" w:hAnsi="宋体" w:cs="宋体" w:hint="eastAsia"/>
          <w:kern w:val="0"/>
          <w:sz w:val="24"/>
          <w:szCs w:val="24"/>
        </w:rPr>
        <w:t>6</w:t>
      </w:r>
      <w:r>
        <w:rPr>
          <w:rFonts w:ascii="宋体" w:eastAsia="宋体" w:hAnsi="宋体" w:cs="宋体"/>
          <w:kern w:val="0"/>
          <w:sz w:val="24"/>
          <w:szCs w:val="24"/>
        </w:rPr>
        <w:t>3#11</w:t>
      </w:r>
    </w:p>
    <w:p w:rsidR="00F713F6" w:rsidRDefault="00F713F6" w:rsidP="007F1529">
      <w:pPr>
        <w:widowControl/>
        <w:ind w:firstLineChars="283" w:firstLine="679"/>
        <w:jc w:val="left"/>
        <w:rPr>
          <w:rFonts w:ascii="宋体" w:eastAsia="宋体" w:hAnsi="宋体" w:cs="宋体"/>
          <w:kern w:val="0"/>
          <w:sz w:val="24"/>
          <w:szCs w:val="24"/>
        </w:rPr>
      </w:pPr>
    </w:p>
    <w:p w:rsidR="0086665D" w:rsidRPr="007F1529" w:rsidRDefault="0086665D" w:rsidP="0086665D">
      <w:pPr>
        <w:widowControl/>
        <w:jc w:val="left"/>
        <w:rPr>
          <w:rFonts w:ascii="宋体" w:eastAsia="宋体" w:hAnsi="宋体" w:cs="宋体" w:hint="eastAsia"/>
          <w:kern w:val="0"/>
          <w:sz w:val="24"/>
          <w:szCs w:val="24"/>
        </w:rPr>
      </w:pPr>
    </w:p>
    <w:sectPr w:rsidR="0086665D"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3A" w:rsidRDefault="00AF1B3A">
      <w:r>
        <w:separator/>
      </w:r>
    </w:p>
  </w:endnote>
  <w:endnote w:type="continuationSeparator" w:id="0">
    <w:p w:rsidR="00AF1B3A" w:rsidRDefault="00AF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86665D" w:rsidRPr="0086665D">
      <w:rPr>
        <w:noProof/>
        <w:lang w:val="zh-CN"/>
      </w:rPr>
      <w:t>64</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3A" w:rsidRDefault="00AF1B3A">
      <w:r>
        <w:separator/>
      </w:r>
    </w:p>
  </w:footnote>
  <w:footnote w:type="continuationSeparator" w:id="0">
    <w:p w:rsidR="00AF1B3A" w:rsidRDefault="00AF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pBdr>
        <w:bottom w:val="single" w:sz="6" w:space="0" w:color="auto"/>
      </w:pBdr>
      <w:ind w:right="241"/>
      <w:jc w:val="both"/>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Pr="000F3417">
      <w:rPr>
        <w:rFonts w:ascii="仿宋" w:eastAsia="仿宋" w:hAnsi="仿宋" w:hint="eastAsia"/>
        <w:color w:val="000000"/>
        <w:sz w:val="21"/>
        <w:szCs w:val="21"/>
      </w:rPr>
      <w:t>商铺租赁合同（2022版）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C62E07"/>
    <w:multiLevelType w:val="singleLevel"/>
    <w:tmpl w:val="84C62E07"/>
    <w:lvl w:ilvl="0">
      <w:start w:val="1"/>
      <w:numFmt w:val="decimal"/>
      <w:lvlText w:val="%1."/>
      <w:lvlJc w:val="left"/>
      <w:pPr>
        <w:tabs>
          <w:tab w:val="num" w:pos="312"/>
        </w:tabs>
      </w:pPr>
    </w:lvl>
  </w:abstractNum>
  <w:abstractNum w:abstractNumId="1">
    <w:nsid w:val="95EF4F65"/>
    <w:multiLevelType w:val="singleLevel"/>
    <w:tmpl w:val="95EF4F65"/>
    <w:lvl w:ilvl="0">
      <w:start w:val="1"/>
      <w:numFmt w:val="decimal"/>
      <w:suff w:val="nothing"/>
      <w:lvlText w:val="（%1）"/>
      <w:lvlJc w:val="left"/>
    </w:lvl>
  </w:abstractNum>
  <w:abstractNum w:abstractNumId="2">
    <w:nsid w:val="ADADD1B5"/>
    <w:multiLevelType w:val="singleLevel"/>
    <w:tmpl w:val="ADADD1B5"/>
    <w:lvl w:ilvl="0">
      <w:start w:val="1"/>
      <w:numFmt w:val="decimal"/>
      <w:lvlText w:val="%1."/>
      <w:lvlJc w:val="left"/>
      <w:pPr>
        <w:tabs>
          <w:tab w:val="num" w:pos="312"/>
        </w:tabs>
      </w:pPr>
    </w:lvl>
  </w:abstractNum>
  <w:abstractNum w:abstractNumId="3">
    <w:nsid w:val="FA9483BA"/>
    <w:multiLevelType w:val="singleLevel"/>
    <w:tmpl w:val="FA9483BA"/>
    <w:lvl w:ilvl="0">
      <w:start w:val="1"/>
      <w:numFmt w:val="decimal"/>
      <w:lvlText w:val="%1."/>
      <w:lvlJc w:val="left"/>
      <w:pPr>
        <w:tabs>
          <w:tab w:val="num" w:pos="312"/>
        </w:tabs>
      </w:pPr>
    </w:lvl>
  </w:abstractNum>
  <w:abstractNum w:abstractNumId="4">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nsid w:val="61F66878"/>
    <w:multiLevelType w:val="singleLevel"/>
    <w:tmpl w:val="61F66878"/>
    <w:lvl w:ilvl="0">
      <w:start w:val="1"/>
      <w:numFmt w:val="decimal"/>
      <w:suff w:val="nothing"/>
      <w:lvlText w:val="（%1）"/>
      <w:lvlJc w:val="left"/>
    </w:lvl>
  </w:abstractNum>
  <w:abstractNum w:abstractNumId="10">
    <w:nsid w:val="61F66928"/>
    <w:multiLevelType w:val="singleLevel"/>
    <w:tmpl w:val="61F66928"/>
    <w:lvl w:ilvl="0">
      <w:start w:val="1"/>
      <w:numFmt w:val="decimal"/>
      <w:suff w:val="nothing"/>
      <w:lvlText w:val="（%1）"/>
      <w:lvlJc w:val="left"/>
    </w:lvl>
  </w:abstractNum>
  <w:abstractNum w:abstractNumId="11">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355224"/>
    <w:rsid w:val="003A5FB1"/>
    <w:rsid w:val="005B7686"/>
    <w:rsid w:val="00730841"/>
    <w:rsid w:val="00770303"/>
    <w:rsid w:val="007F1529"/>
    <w:rsid w:val="00836E4C"/>
    <w:rsid w:val="0086665D"/>
    <w:rsid w:val="008D2C59"/>
    <w:rsid w:val="00A511FC"/>
    <w:rsid w:val="00AF1B3A"/>
    <w:rsid w:val="00D629B5"/>
    <w:rsid w:val="00DC29FC"/>
    <w:rsid w:val="00DD0DFB"/>
    <w:rsid w:val="00E56286"/>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64</Pages>
  <Words>7039</Words>
  <Characters>40124</Characters>
  <Application>Microsoft Office Word</Application>
  <DocSecurity>0</DocSecurity>
  <Lines>334</Lines>
  <Paragraphs>94</Paragraphs>
  <ScaleCrop>false</ScaleCrop>
  <Company/>
  <LinksUpToDate>false</LinksUpToDate>
  <CharactersWithSpaces>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14</cp:revision>
  <dcterms:created xsi:type="dcterms:W3CDTF">2022-05-10T01:56:00Z</dcterms:created>
  <dcterms:modified xsi:type="dcterms:W3CDTF">2022-07-29T07:58:00Z</dcterms:modified>
</cp:coreProperties>
</file>